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C945" w14:textId="06515484" w:rsidR="00921E2F" w:rsidRPr="00F0365A" w:rsidRDefault="00F0365A" w:rsidP="00F0365A">
      <w:pPr>
        <w:jc w:val="center"/>
        <w:rPr>
          <w:rFonts w:hint="eastAsia"/>
          <w:sz w:val="28"/>
          <w:szCs w:val="28"/>
          <w:u w:val="single"/>
        </w:rPr>
      </w:pPr>
      <w:r w:rsidRPr="00F0365A">
        <w:rPr>
          <w:rFonts w:hint="eastAsia"/>
          <w:sz w:val="28"/>
          <w:szCs w:val="28"/>
          <w:u w:val="single"/>
        </w:rPr>
        <w:t>生産問題懇話会・プログラム</w:t>
      </w:r>
    </w:p>
    <w:p w14:paraId="60851C0E" w14:textId="77777777" w:rsidR="00F0365A" w:rsidRDefault="00F0365A"/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1590"/>
        <w:gridCol w:w="1701"/>
        <w:gridCol w:w="5692"/>
      </w:tblGrid>
      <w:tr w:rsidR="00F0365A" w:rsidRPr="00F0365A" w14:paraId="4BC12A70" w14:textId="77777777" w:rsidTr="00A32F21">
        <w:trPr>
          <w:trHeight w:val="65"/>
        </w:trPr>
        <w:tc>
          <w:tcPr>
            <w:tcW w:w="33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0EBA02D" w14:textId="77777777" w:rsidR="00F0365A" w:rsidRPr="00F0365A" w:rsidRDefault="00F0365A" w:rsidP="00F0365A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回</w:t>
            </w:r>
          </w:p>
        </w:tc>
        <w:tc>
          <w:tcPr>
            <w:tcW w:w="159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A6CA89A" w14:textId="77777777" w:rsidR="00F0365A" w:rsidRPr="00F0365A" w:rsidRDefault="00F0365A" w:rsidP="00F0365A">
            <w:pPr>
              <w:spacing w:line="240" w:lineRule="atLeast"/>
              <w:ind w:leftChars="-50" w:left="-10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0365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　　き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58CF602" w14:textId="77777777" w:rsidR="00F0365A" w:rsidRPr="00F0365A" w:rsidRDefault="00F0365A" w:rsidP="00F0365A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0365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　こ　ろ</w:t>
            </w:r>
          </w:p>
        </w:tc>
        <w:tc>
          <w:tcPr>
            <w:tcW w:w="56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BC6914E" w14:textId="77777777" w:rsidR="00F0365A" w:rsidRPr="00F0365A" w:rsidRDefault="00F0365A" w:rsidP="00F0365A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0365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内　　　　　　　容</w:t>
            </w:r>
          </w:p>
        </w:tc>
      </w:tr>
      <w:tr w:rsidR="00F0365A" w:rsidRPr="00F0365A" w14:paraId="4AD8A33A" w14:textId="77777777" w:rsidTr="00A32F21">
        <w:trPr>
          <w:trHeight w:val="2316"/>
        </w:trPr>
        <w:tc>
          <w:tcPr>
            <w:tcW w:w="339" w:type="dxa"/>
            <w:vMerge w:val="restart"/>
            <w:tcBorders>
              <w:top w:val="double" w:sz="6" w:space="0" w:color="auto"/>
            </w:tcBorders>
          </w:tcPr>
          <w:p w14:paraId="4C85E101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4715C6CB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29783503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039670B6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3D6EA792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590" w:type="dxa"/>
            <w:tcBorders>
              <w:top w:val="double" w:sz="6" w:space="0" w:color="auto"/>
              <w:bottom w:val="dotted" w:sz="4" w:space="0" w:color="auto"/>
            </w:tcBorders>
          </w:tcPr>
          <w:p w14:paraId="591F6162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23E7C22C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0D10D619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59F234D4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７月１０日（月）</w:t>
            </w:r>
          </w:p>
          <w:p w14:paraId="3BE18840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  <w:p w14:paraId="5634D3EB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right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dotted" w:sz="4" w:space="0" w:color="auto"/>
            </w:tcBorders>
          </w:tcPr>
          <w:p w14:paraId="43B2C1F3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3BC7707A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6D32D30E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51D7BF04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pacing w:val="114"/>
                <w:kern w:val="0"/>
                <w:sz w:val="18"/>
                <w:szCs w:val="18"/>
                <w:fitText w:val="1260" w:id="-1240797687"/>
              </w:rPr>
              <w:t>ものレボ</w:t>
            </w:r>
            <w:r w:rsidRPr="00F0365A">
              <w:rPr>
                <w:rFonts w:ascii="ＭＳ Ｐ明朝" w:eastAsia="ＭＳ Ｐ明朝" w:hAnsi="ＭＳ Ｐ明朝" w:cs="Times New Roman" w:hint="eastAsia"/>
                <w:spacing w:val="2"/>
                <w:kern w:val="0"/>
                <w:sz w:val="18"/>
                <w:szCs w:val="18"/>
                <w:fitText w:val="1260" w:id="-1240797687"/>
              </w:rPr>
              <w:t>㈱</w:t>
            </w:r>
          </w:p>
          <w:p w14:paraId="5CC7CAE7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92" w:type="dxa"/>
            <w:vMerge w:val="restart"/>
            <w:tcBorders>
              <w:top w:val="double" w:sz="6" w:space="0" w:color="auto"/>
            </w:tcBorders>
          </w:tcPr>
          <w:p w14:paraId="77BFE093" w14:textId="77777777" w:rsidR="00F0365A" w:rsidRPr="00F0365A" w:rsidRDefault="00F0365A" w:rsidP="00F0365A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ものレボ㈱訪問</w:t>
            </w:r>
          </w:p>
          <w:p w14:paraId="17174D62" w14:textId="77777777" w:rsidR="00F0365A" w:rsidRPr="00F0365A" w:rsidRDefault="00F0365A" w:rsidP="00F0365A">
            <w:pPr>
              <w:ind w:firstLineChars="27" w:firstLine="49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（</w:t>
            </w:r>
            <w:r w:rsidRPr="00F0365A">
              <w:rPr>
                <w:rFonts w:ascii="ＭＳ Ｐ明朝" w:eastAsia="ＭＳ Ｐ明朝" w:hAnsi="ＭＳ Ｐ明朝" w:cs="Times New Roman" w:hint="eastAsia"/>
                <w:color w:val="212529"/>
                <w:sz w:val="18"/>
                <w:szCs w:val="18"/>
                <w:shd w:val="clear" w:color="auto" w:fill="FFFFFF"/>
              </w:rPr>
              <w:t>京都市中京区三坊西洞院町</w:t>
            </w:r>
            <w:r w:rsidRPr="00F0365A">
              <w:rPr>
                <w:rFonts w:ascii="ＭＳ Ｐ明朝" w:eastAsia="ＭＳ Ｐ明朝" w:hAnsi="ＭＳ Ｐ明朝" w:cs="Times New Roman"/>
                <w:color w:val="212529"/>
                <w:sz w:val="18"/>
                <w:szCs w:val="18"/>
                <w:shd w:val="clear" w:color="auto" w:fill="FFFFFF"/>
              </w:rPr>
              <w:t>572</w:t>
            </w:r>
            <w:r w:rsidRPr="00F0365A">
              <w:rPr>
                <w:rFonts w:ascii="ＭＳ Ｐ明朝" w:eastAsia="ＭＳ Ｐ明朝" w:hAnsi="ＭＳ Ｐ明朝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御池マスギアネックスビル</w:t>
            </w:r>
            <w:r w:rsidRPr="00F0365A">
              <w:rPr>
                <w:rFonts w:ascii="ＭＳ Ｐ明朝" w:eastAsia="ＭＳ Ｐ明朝" w:hAnsi="ＭＳ Ｐ明朝" w:cs="Times New Roman"/>
                <w:color w:val="212529"/>
                <w:sz w:val="18"/>
                <w:szCs w:val="18"/>
                <w:shd w:val="clear" w:color="auto" w:fill="FFFFFF"/>
              </w:rPr>
              <w:t>8F</w:t>
            </w:r>
            <w:r w:rsidRPr="00F0365A">
              <w:rPr>
                <w:rFonts w:ascii="ＭＳ Ｐ明朝" w:eastAsia="ＭＳ Ｐ明朝" w:hAnsi="ＭＳ Ｐ明朝" w:cs="Times New Roman" w:hint="eastAsia"/>
                <w:color w:val="212529"/>
                <w:sz w:val="18"/>
                <w:szCs w:val="18"/>
                <w:shd w:val="clear" w:color="auto" w:fill="FFFFFF"/>
              </w:rPr>
              <w:t>）</w:t>
            </w:r>
          </w:p>
          <w:p w14:paraId="74006451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76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テーマ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「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49"/>
                <w:kern w:val="0"/>
                <w:sz w:val="20"/>
                <w:szCs w:val="20"/>
                <w:fitText w:val="4413" w:id="-1240797686"/>
              </w:rPr>
              <w:t>工場</w:t>
            </w:r>
            <w:r w:rsidRPr="00F0365A">
              <w:rPr>
                <w:rFonts w:ascii="ＭＳ ゴシック" w:eastAsia="ＭＳ ゴシック" w:hAnsi="ＭＳ ゴシック" w:cs="Times New Roman"/>
                <w:b/>
                <w:w w:val="49"/>
                <w:kern w:val="0"/>
                <w:sz w:val="20"/>
                <w:szCs w:val="20"/>
                <w:fitText w:val="4413" w:id="-1240797686"/>
              </w:rPr>
              <w:t>DX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49"/>
                <w:kern w:val="0"/>
                <w:sz w:val="20"/>
                <w:szCs w:val="20"/>
                <w:fitText w:val="4413" w:id="-1240797686"/>
              </w:rPr>
              <w:t>（デジタルトランスフォーメーション）における</w:t>
            </w:r>
            <w:r w:rsidRPr="00F0365A">
              <w:rPr>
                <w:rFonts w:ascii="ＭＳ ゴシック" w:eastAsia="ＭＳ ゴシック" w:hAnsi="ＭＳ ゴシック" w:cs="Times New Roman"/>
                <w:b/>
                <w:w w:val="49"/>
                <w:kern w:val="0"/>
                <w:sz w:val="20"/>
                <w:szCs w:val="20"/>
                <w:fitText w:val="4413" w:id="-1240797686"/>
              </w:rPr>
              <w:t>AI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49"/>
                <w:kern w:val="0"/>
                <w:sz w:val="20"/>
                <w:szCs w:val="20"/>
                <w:fitText w:val="4413" w:id="-1240797686"/>
              </w:rPr>
              <w:t>技術をサプライチェーンの最適化に応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spacing w:val="14"/>
                <w:w w:val="49"/>
                <w:kern w:val="0"/>
                <w:sz w:val="20"/>
                <w:szCs w:val="20"/>
                <w:fitText w:val="4413" w:id="-1240797686"/>
              </w:rPr>
              <w:t>用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」</w:t>
            </w:r>
          </w:p>
          <w:p w14:paraId="4E156EB6" w14:textId="77777777" w:rsidR="00F0365A" w:rsidRPr="00F0365A" w:rsidRDefault="00F0365A" w:rsidP="00F0365A">
            <w:pPr>
              <w:spacing w:line="276" w:lineRule="auto"/>
              <w:ind w:firstLineChars="100" w:firstLine="18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:2016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　◎資本金：１億円</w:t>
            </w:r>
            <w:r w:rsidRPr="00F0365A">
              <w:rPr>
                <w:rFonts w:ascii="ＭＳ Ｐ明朝" w:eastAsia="ＭＳ Ｐ明朝" w:hAnsi="游明朝" w:cs="Times New Roman" w:hint="eastAsia"/>
                <w:sz w:val="18"/>
                <w:szCs w:val="18"/>
              </w:rPr>
              <w:t xml:space="preserve">　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◎従業員数：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2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０名</w:t>
            </w:r>
          </w:p>
          <w:p w14:paraId="27451C8D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leftChars="99" w:left="757" w:rightChars="-50" w:right="-105" w:hangingChars="305" w:hanging="549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◎事業</w:t>
            </w:r>
            <w:r w:rsidRPr="00F0365A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: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少量多品種生産に特化した工場のデジタル化からデジタル工</w:t>
            </w:r>
          </w:p>
          <w:p w14:paraId="21651E4C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leftChars="399" w:left="847" w:rightChars="-50" w:right="-105" w:hangingChars="5" w:hanging="9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場をつなぐサプライチェーンまで未来のものづくりスタンダードの開発</w:t>
            </w:r>
          </w:p>
          <w:p w14:paraId="3F48119E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leftChars="399" w:left="847" w:rightChars="-50" w:right="-105" w:hangingChars="5" w:hanging="9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F0365A" w:rsidRPr="00F0365A" w14:paraId="74AFFD5D" w14:textId="77777777" w:rsidTr="00A32F21">
        <w:trPr>
          <w:trHeight w:val="324"/>
        </w:trPr>
        <w:tc>
          <w:tcPr>
            <w:tcW w:w="339" w:type="dxa"/>
            <w:vMerge/>
          </w:tcPr>
          <w:p w14:paraId="73FAD730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791E3496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6D44AEB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0797685"/>
              </w:rPr>
              <w:t>懇親交流会（京都市内）</w:t>
            </w:r>
          </w:p>
        </w:tc>
        <w:tc>
          <w:tcPr>
            <w:tcW w:w="5692" w:type="dxa"/>
            <w:vMerge/>
          </w:tcPr>
          <w:p w14:paraId="694AC68D" w14:textId="77777777" w:rsidR="00F0365A" w:rsidRPr="00F0365A" w:rsidRDefault="00F0365A" w:rsidP="00F0365A">
            <w:pPr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F0365A" w:rsidRPr="00F0365A" w14:paraId="5F1CD406" w14:textId="77777777" w:rsidTr="00A32F21">
        <w:trPr>
          <w:trHeight w:val="1656"/>
        </w:trPr>
        <w:tc>
          <w:tcPr>
            <w:tcW w:w="339" w:type="dxa"/>
            <w:vMerge w:val="restart"/>
          </w:tcPr>
          <w:p w14:paraId="1E97D970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427D72E2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61AD0FBB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47416BA6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33CB9CAB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25460C09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0B488CCA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９月１９日（火）</w:t>
            </w:r>
          </w:p>
          <w:p w14:paraId="794DDADA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AD1C340" w14:textId="77777777" w:rsidR="00F0365A" w:rsidRPr="00F0365A" w:rsidRDefault="00F0365A" w:rsidP="00F0365A">
            <w:pPr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  <w:p w14:paraId="1C3C3103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4C3113DC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pacing w:val="20"/>
                <w:kern w:val="0"/>
                <w:sz w:val="18"/>
                <w:szCs w:val="18"/>
                <w:fitText w:val="1260" w:id="-1240797684"/>
              </w:rPr>
              <w:t>㈱長濱製作</w:t>
            </w: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  <w:fitText w:val="1260" w:id="-1240797684"/>
              </w:rPr>
              <w:t>所</w:t>
            </w:r>
          </w:p>
          <w:p w14:paraId="11D3BB9C" w14:textId="77777777" w:rsidR="00F0365A" w:rsidRPr="00F0365A" w:rsidRDefault="00F0365A" w:rsidP="00F0365A">
            <w:pPr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</w:p>
        </w:tc>
        <w:tc>
          <w:tcPr>
            <w:tcW w:w="5692" w:type="dxa"/>
            <w:vMerge w:val="restart"/>
          </w:tcPr>
          <w:p w14:paraId="02D11D9A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㈱長濱製作所</w:t>
            </w:r>
            <w:r w:rsidRPr="00F0365A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 xml:space="preserve"> 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訪問</w:t>
            </w:r>
          </w:p>
          <w:p w14:paraId="2B694CD3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76" w:lineRule="auto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（</w:t>
            </w:r>
            <w:r w:rsidRPr="00F0365A">
              <w:rPr>
                <w:rFonts w:ascii="ＭＳ Ｐ明朝" w:eastAsia="ＭＳ Ｐ明朝" w:hAnsi="ＭＳ Ｐ明朝" w:cs="Times New Roman" w:hint="eastAsia"/>
                <w:color w:val="000000"/>
                <w:spacing w:val="3"/>
                <w:sz w:val="18"/>
                <w:szCs w:val="18"/>
              </w:rPr>
              <w:t>京都市南区唐橋門脇町</w:t>
            </w:r>
            <w:r w:rsidRPr="00F0365A">
              <w:rPr>
                <w:rFonts w:ascii="ＭＳ Ｐ明朝" w:eastAsia="ＭＳ Ｐ明朝" w:hAnsi="ＭＳ Ｐ明朝" w:cs="Times New Roman"/>
                <w:color w:val="000000"/>
                <w:spacing w:val="3"/>
                <w:sz w:val="18"/>
                <w:szCs w:val="18"/>
              </w:rPr>
              <w:t>23</w:t>
            </w:r>
            <w:r w:rsidRPr="00F0365A">
              <w:rPr>
                <w:rFonts w:ascii="ＭＳ Ｐ明朝" w:eastAsia="ＭＳ Ｐ明朝" w:hAnsi="ＭＳ Ｐ明朝" w:cs="Times New Roman" w:hint="eastAsia"/>
                <w:color w:val="000000"/>
                <w:spacing w:val="3"/>
                <w:sz w:val="18"/>
                <w:szCs w:val="18"/>
              </w:rPr>
              <w:t>−</w:t>
            </w:r>
            <w:r w:rsidRPr="00F0365A">
              <w:rPr>
                <w:rFonts w:ascii="ＭＳ Ｐ明朝" w:eastAsia="ＭＳ Ｐ明朝" w:hAnsi="ＭＳ Ｐ明朝" w:cs="Times New Roman"/>
                <w:color w:val="000000"/>
                <w:spacing w:val="3"/>
                <w:sz w:val="18"/>
                <w:szCs w:val="18"/>
              </w:rPr>
              <w:t>2</w:t>
            </w:r>
            <w:r w:rsidRPr="00F0365A">
              <w:rPr>
                <w:rFonts w:ascii="ＭＳ Ｐ明朝" w:eastAsia="ＭＳ Ｐ明朝" w:hAnsi="ＭＳ Ｐ明朝" w:cs="Times New Roman" w:hint="eastAsia"/>
                <w:color w:val="000000"/>
                <w:spacing w:val="3"/>
                <w:sz w:val="18"/>
                <w:szCs w:val="18"/>
              </w:rPr>
              <w:t>）</w:t>
            </w:r>
          </w:p>
          <w:p w14:paraId="01B5171F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76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テーマ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「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68"/>
                <w:kern w:val="0"/>
                <w:sz w:val="20"/>
                <w:szCs w:val="20"/>
                <w:fitText w:val="4386" w:id="-1240797683"/>
              </w:rPr>
              <w:t>長濱生産革新（着手日管理を中核した</w:t>
            </w:r>
            <w:r w:rsidRPr="00F0365A">
              <w:rPr>
                <w:rFonts w:ascii="ＭＳ ゴシック" w:eastAsia="ＭＳ ゴシック" w:hAnsi="ＭＳ ゴシック" w:cs="Times New Roman"/>
                <w:b/>
                <w:w w:val="68"/>
                <w:kern w:val="0"/>
                <w:sz w:val="20"/>
                <w:szCs w:val="20"/>
                <w:fitText w:val="4386" w:id="-1240797683"/>
              </w:rPr>
              <w:t>3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68"/>
                <w:kern w:val="0"/>
                <w:sz w:val="20"/>
                <w:szCs w:val="20"/>
                <w:fitText w:val="4386" w:id="-1240797683"/>
              </w:rPr>
              <w:t>泊</w:t>
            </w:r>
            <w:r w:rsidRPr="00F0365A">
              <w:rPr>
                <w:rFonts w:ascii="ＭＳ ゴシック" w:eastAsia="ＭＳ ゴシック" w:hAnsi="ＭＳ ゴシック" w:cs="Times New Roman"/>
                <w:b/>
                <w:w w:val="68"/>
                <w:kern w:val="0"/>
                <w:sz w:val="20"/>
                <w:szCs w:val="20"/>
                <w:fitText w:val="4386" w:id="-1240797683"/>
              </w:rPr>
              <w:t>4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w w:val="68"/>
                <w:kern w:val="0"/>
                <w:sz w:val="20"/>
                <w:szCs w:val="20"/>
                <w:fitText w:val="4386" w:id="-1240797683"/>
              </w:rPr>
              <w:t>日のリードタイムを実現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spacing w:val="5"/>
                <w:w w:val="68"/>
                <w:kern w:val="0"/>
                <w:sz w:val="20"/>
                <w:szCs w:val="20"/>
                <w:fitText w:val="4386" w:id="-1240797683"/>
              </w:rPr>
              <w:t>）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」</w:t>
            </w:r>
          </w:p>
          <w:p w14:paraId="1B44A9ED" w14:textId="77777777" w:rsidR="00F0365A" w:rsidRPr="00F0365A" w:rsidRDefault="00F0365A" w:rsidP="00F0365A">
            <w:pPr>
              <w:spacing w:line="276" w:lineRule="auto"/>
              <w:ind w:firstLineChars="100" w:firstLine="180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◎設立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:1989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　◎資本金：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1000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万円</w:t>
            </w:r>
            <w:r w:rsidRPr="00F0365A">
              <w:rPr>
                <w:rFonts w:ascii="ＭＳ Ｐ明朝" w:eastAsia="ＭＳ Ｐ明朝" w:hAnsi="游明朝" w:cs="Times New Roman" w:hint="eastAsia"/>
                <w:sz w:val="18"/>
                <w:szCs w:val="18"/>
              </w:rPr>
              <w:t xml:space="preserve">　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◎従業員数</w:t>
            </w:r>
            <w:r w:rsidRPr="00F0365A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：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２８名</w:t>
            </w:r>
          </w:p>
          <w:p w14:paraId="34379C47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firstLineChars="100" w:firstLine="18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◎事業</w:t>
            </w:r>
            <w:r w:rsidRPr="00F0365A"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>:</w:t>
            </w:r>
            <w:r w:rsidRPr="00F0365A">
              <w:rPr>
                <w:rFonts w:ascii="ＭＳ Ｐ明朝" w:eastAsia="ＭＳ Ｐ明朝" w:hAnsi="ＭＳ Ｐ明朝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F0365A">
              <w:rPr>
                <w:rFonts w:ascii="ＭＳ Ｐ明朝" w:eastAsia="ＭＳ Ｐ明朝" w:hAnsi="ＭＳ Ｐ明朝" w:cs="Times New Roman" w:hint="eastAsia"/>
                <w:spacing w:val="3"/>
                <w:sz w:val="18"/>
                <w:szCs w:val="18"/>
              </w:rPr>
              <w:t>精密機械部品加工</w:t>
            </w:r>
          </w:p>
          <w:p w14:paraId="54731C98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firstLineChars="100" w:firstLine="18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F0365A" w:rsidRPr="00F0365A" w14:paraId="6A81F1F8" w14:textId="77777777" w:rsidTr="00A32F21">
        <w:trPr>
          <w:trHeight w:val="324"/>
        </w:trPr>
        <w:tc>
          <w:tcPr>
            <w:tcW w:w="339" w:type="dxa"/>
            <w:vMerge/>
          </w:tcPr>
          <w:p w14:paraId="6FFEDE17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1F9B187C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C0717E7" w14:textId="77777777" w:rsidR="00F0365A" w:rsidRPr="00F0365A" w:rsidRDefault="00F0365A" w:rsidP="00F0365A">
            <w:pPr>
              <w:spacing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0797682"/>
              </w:rPr>
              <w:t>懇親交流会（京都市内）</w:t>
            </w:r>
          </w:p>
        </w:tc>
        <w:tc>
          <w:tcPr>
            <w:tcW w:w="5692" w:type="dxa"/>
            <w:vMerge/>
          </w:tcPr>
          <w:p w14:paraId="572CBE00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F0365A" w:rsidRPr="00F0365A" w14:paraId="52091459" w14:textId="77777777" w:rsidTr="00A32F21">
        <w:trPr>
          <w:trHeight w:val="1692"/>
        </w:trPr>
        <w:tc>
          <w:tcPr>
            <w:tcW w:w="339" w:type="dxa"/>
            <w:vMerge w:val="restart"/>
          </w:tcPr>
          <w:p w14:paraId="162CAD7C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4B082139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  <w:p w14:paraId="11EF63DF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590" w:type="dxa"/>
            <w:tcBorders>
              <w:bottom w:val="dotted" w:sz="4" w:space="0" w:color="auto"/>
            </w:tcBorders>
          </w:tcPr>
          <w:p w14:paraId="27D72586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HGPｺﾞｼｯｸE" w:eastAsia="HGPｺﾞｼｯｸE" w:hAnsi="ＭＳ Ｐ明朝" w:cs="Times New Roman"/>
                <w:kern w:val="0"/>
                <w:sz w:val="16"/>
                <w:szCs w:val="16"/>
              </w:rPr>
            </w:pPr>
          </w:p>
          <w:p w14:paraId="03C75269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HGPｺﾞｼｯｸE" w:eastAsia="HGPｺﾞｼｯｸE" w:hAnsi="ＭＳ Ｐ明朝" w:cs="Times New Roman"/>
                <w:kern w:val="0"/>
                <w:sz w:val="16"/>
                <w:szCs w:val="16"/>
              </w:rPr>
            </w:pPr>
          </w:p>
          <w:p w14:paraId="10B139A0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１０月１０日（火）</w:t>
            </w:r>
          </w:p>
          <w:p w14:paraId="79FC5A6E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１４：１５～１６：４５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1262DB6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0B493C9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7A963260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pacing w:val="45"/>
                <w:kern w:val="0"/>
                <w:sz w:val="18"/>
                <w:szCs w:val="18"/>
                <w:fitText w:val="1260" w:id="-1240797681"/>
              </w:rPr>
              <w:t>日新電機</w:t>
            </w: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  <w:fitText w:val="1260" w:id="-1240797681"/>
              </w:rPr>
              <w:t>㈱</w:t>
            </w:r>
          </w:p>
        </w:tc>
        <w:tc>
          <w:tcPr>
            <w:tcW w:w="5692" w:type="dxa"/>
            <w:vMerge w:val="restart"/>
          </w:tcPr>
          <w:p w14:paraId="6F177B18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■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日新電機㈱訪問</w:t>
            </w:r>
          </w:p>
          <w:p w14:paraId="72DA290C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76" w:lineRule="auto"/>
              <w:rPr>
                <w:rFonts w:ascii="ＭＳ Ｐ明朝" w:eastAsia="ＭＳ Ｐ明朝" w:hAnsi="ＭＳ Ｐ明朝" w:cs="メイリオ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メイリオ" w:hint="eastAsia"/>
                <w:sz w:val="18"/>
                <w:szCs w:val="18"/>
              </w:rPr>
              <w:t>（</w:t>
            </w:r>
            <w:r w:rsidRPr="00F0365A">
              <w:rPr>
                <w:rFonts w:ascii="ＭＳ Ｐ明朝" w:eastAsia="ＭＳ Ｐ明朝" w:hAnsi="ＭＳ Ｐ明朝" w:cs="Times New Roman" w:hint="eastAsia"/>
                <w:color w:val="000000"/>
                <w:spacing w:val="3"/>
                <w:sz w:val="18"/>
                <w:szCs w:val="18"/>
              </w:rPr>
              <w:t>京都市右京区梅津</w:t>
            </w:r>
            <w:r w:rsidRPr="00F0365A">
              <w:rPr>
                <w:rFonts w:ascii="ＭＳ Ｐ明朝" w:eastAsia="ＭＳ Ｐ明朝" w:hAnsi="ＭＳ Ｐ明朝" w:cs="Times New Roman" w:hint="eastAsia"/>
                <w:color w:val="444444"/>
                <w:sz w:val="18"/>
                <w:szCs w:val="18"/>
              </w:rPr>
              <w:t>高畝町</w:t>
            </w:r>
            <w:r w:rsidRPr="00F0365A">
              <w:rPr>
                <w:rFonts w:ascii="ＭＳ Ｐ明朝" w:eastAsia="ＭＳ Ｐ明朝" w:hAnsi="ＭＳ Ｐ明朝" w:cs="Times New Roman"/>
                <w:color w:val="444444"/>
                <w:sz w:val="18"/>
                <w:szCs w:val="18"/>
              </w:rPr>
              <w:t>47</w:t>
            </w:r>
            <w:r w:rsidRPr="00F0365A">
              <w:rPr>
                <w:rFonts w:ascii="ＭＳ Ｐ明朝" w:eastAsia="ＭＳ Ｐ明朝" w:hAnsi="ＭＳ Ｐ明朝" w:cs="Times New Roman" w:hint="eastAsia"/>
                <w:color w:val="444444"/>
                <w:sz w:val="18"/>
                <w:szCs w:val="18"/>
              </w:rPr>
              <w:t>）</w:t>
            </w:r>
          </w:p>
          <w:p w14:paraId="3665AFC4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76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16"/>
                <w:szCs w:val="16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テーマ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「</w:t>
            </w:r>
            <w:r w:rsidRPr="00F0365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  <w:t>TOC(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制約条件理論</w:t>
            </w:r>
            <w:r w:rsidRPr="00F0365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</w:rPr>
              <w:t>)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20"/>
              </w:rPr>
              <w:t>を中核にした生産革新活動」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16"/>
                <w:szCs w:val="16"/>
              </w:rPr>
              <w:t>（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16"/>
                <w:szCs w:val="16"/>
                <w:fitText w:val="322" w:id="-1240797680"/>
              </w:rPr>
              <w:t>仮題</w:t>
            </w:r>
            <w:r w:rsidRPr="00F0365A">
              <w:rPr>
                <w:rFonts w:ascii="ＭＳ ゴシック" w:eastAsia="ＭＳ ゴシック" w:hAnsi="ＭＳ ゴシック" w:cs="Times New Roman" w:hint="eastAsia"/>
                <w:b/>
                <w:kern w:val="0"/>
                <w:sz w:val="16"/>
                <w:szCs w:val="16"/>
              </w:rPr>
              <w:t>）</w:t>
            </w:r>
          </w:p>
          <w:p w14:paraId="7614B629" w14:textId="77777777" w:rsidR="00F0365A" w:rsidRPr="00F0365A" w:rsidRDefault="00F0365A" w:rsidP="00F0365A">
            <w:pPr>
              <w:spacing w:line="276" w:lineRule="auto"/>
              <w:ind w:firstLineChars="100" w:firstLine="180"/>
              <w:jc w:val="left"/>
              <w:rPr>
                <w:rFonts w:ascii="ＭＳ Ｐ明朝" w:eastAsia="ＭＳ Ｐ明朝" w:hAnsi="游明朝" w:cs="Times New Roman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◎創立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:1917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　◎資本金：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102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億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5284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万円</w:t>
            </w:r>
            <w:r w:rsidRPr="00F0365A">
              <w:rPr>
                <w:rFonts w:ascii="ＭＳ Ｐ明朝" w:eastAsia="ＭＳ Ｐ明朝" w:hAnsi="游明朝" w:cs="Times New Roman" w:hint="eastAsia"/>
                <w:sz w:val="18"/>
                <w:szCs w:val="18"/>
              </w:rPr>
              <w:t xml:space="preserve">　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◎従業員数：</w:t>
            </w:r>
            <w:r w:rsidRPr="00F0365A">
              <w:rPr>
                <w:rFonts w:ascii="ＭＳ Ｐ明朝" w:eastAsia="ＭＳ Ｐ明朝" w:hAnsi="ＭＳ Ｐ明朝" w:cs="Times New Roman"/>
                <w:sz w:val="18"/>
                <w:szCs w:val="18"/>
              </w:rPr>
              <w:t>5183</w:t>
            </w:r>
            <w:r w:rsidRPr="00F0365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名</w:t>
            </w:r>
          </w:p>
          <w:p w14:paraId="139D396F" w14:textId="77777777" w:rsidR="00F0365A" w:rsidRPr="00F0365A" w:rsidRDefault="00F0365A" w:rsidP="00F0365A">
            <w:pPr>
              <w:tabs>
                <w:tab w:val="left" w:pos="165"/>
              </w:tabs>
              <w:spacing w:line="276" w:lineRule="auto"/>
              <w:ind w:firstLineChars="100" w:firstLine="18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◎事業：受変電設備、調相設備、制御システム、ビーム応用装置等</w:t>
            </w:r>
          </w:p>
          <w:p w14:paraId="11B11897" w14:textId="77777777" w:rsidR="00F0365A" w:rsidRPr="00F0365A" w:rsidRDefault="00F0365A" w:rsidP="00F0365A">
            <w:pPr>
              <w:spacing w:line="276" w:lineRule="auto"/>
              <w:ind w:right="8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0365A" w:rsidRPr="00F0365A" w14:paraId="2E4EC2B0" w14:textId="77777777" w:rsidTr="00A32F21">
        <w:trPr>
          <w:trHeight w:val="284"/>
        </w:trPr>
        <w:tc>
          <w:tcPr>
            <w:tcW w:w="339" w:type="dxa"/>
            <w:vMerge/>
          </w:tcPr>
          <w:p w14:paraId="415E7CB7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dotted" w:sz="4" w:space="0" w:color="auto"/>
            </w:tcBorders>
          </w:tcPr>
          <w:p w14:paraId="60E33EE9" w14:textId="77777777" w:rsidR="00F0365A" w:rsidRPr="00F0365A" w:rsidRDefault="00F0365A" w:rsidP="00F0365A">
            <w:pPr>
              <w:spacing w:beforeLines="10" w:before="36" w:line="240" w:lineRule="atLeast"/>
              <w:ind w:rightChars="16" w:right="34"/>
              <w:jc w:val="center"/>
              <w:rPr>
                <w:rFonts w:ascii="HGPｺﾞｼｯｸE" w:eastAsia="HGPｺﾞｼｯｸE" w:hAnsi="ＭＳ Ｐ明朝" w:cs="Times New Roman"/>
                <w:kern w:val="0"/>
                <w:sz w:val="16"/>
                <w:szCs w:val="16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１７：１５～１９：３０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08F166F6" w14:textId="77777777" w:rsidR="00F0365A" w:rsidRPr="00F0365A" w:rsidRDefault="00F0365A" w:rsidP="00F0365A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w w:val="60"/>
                <w:kern w:val="0"/>
                <w:sz w:val="20"/>
                <w:szCs w:val="20"/>
                <w:fitText w:val="1200" w:id="-1240797696"/>
              </w:rPr>
              <w:t>懇親交流会（京都市内）</w:t>
            </w:r>
          </w:p>
        </w:tc>
        <w:tc>
          <w:tcPr>
            <w:tcW w:w="5692" w:type="dxa"/>
            <w:vMerge/>
          </w:tcPr>
          <w:p w14:paraId="30079794" w14:textId="77777777" w:rsidR="00F0365A" w:rsidRPr="00F0365A" w:rsidRDefault="00F0365A" w:rsidP="00F0365A">
            <w:pPr>
              <w:tabs>
                <w:tab w:val="left" w:pos="2183"/>
              </w:tabs>
              <w:spacing w:beforeLines="10" w:before="36" w:line="240" w:lineRule="atLeas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F0365A" w:rsidRPr="00F0365A" w14:paraId="37A73774" w14:textId="77777777" w:rsidTr="00A32F21">
        <w:trPr>
          <w:trHeight w:val="215"/>
        </w:trPr>
        <w:tc>
          <w:tcPr>
            <w:tcW w:w="339" w:type="dxa"/>
          </w:tcPr>
          <w:p w14:paraId="1E8F9D13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bookmarkStart w:id="0" w:name="_Hlk70694982"/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４</w:t>
            </w:r>
          </w:p>
          <w:p w14:paraId="0689B228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５</w:t>
            </w:r>
          </w:p>
          <w:p w14:paraId="6B844A3F" w14:textId="77777777" w:rsidR="00F0365A" w:rsidRPr="00F0365A" w:rsidRDefault="00F0365A" w:rsidP="00F0365A">
            <w:pPr>
              <w:spacing w:beforeLines="10" w:before="36" w:line="240" w:lineRule="atLeas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590" w:type="dxa"/>
          </w:tcPr>
          <w:p w14:paraId="4D21490C" w14:textId="77777777" w:rsidR="00F0365A" w:rsidRPr="00F0365A" w:rsidRDefault="00F0365A" w:rsidP="00F0365A">
            <w:pPr>
              <w:tabs>
                <w:tab w:val="left" w:pos="165"/>
              </w:tabs>
              <w:spacing w:line="240" w:lineRule="atLeast"/>
              <w:ind w:firstLineChars="100" w:firstLine="200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0365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１０～３月</w:t>
            </w:r>
          </w:p>
        </w:tc>
        <w:tc>
          <w:tcPr>
            <w:tcW w:w="7393" w:type="dxa"/>
            <w:gridSpan w:val="2"/>
          </w:tcPr>
          <w:p w14:paraId="10FC3C6F" w14:textId="77777777" w:rsidR="00F0365A" w:rsidRPr="00F0365A" w:rsidRDefault="00F0365A" w:rsidP="00F0365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0365A">
              <w:rPr>
                <w:rFonts w:ascii="ＭＳ ゴシック" w:eastAsia="ＭＳ ゴシック" w:hAnsi="ＭＳ ゴシック" w:cs="Times New Roman" w:hint="eastAsia"/>
                <w:b/>
                <w:bCs/>
                <w:szCs w:val="24"/>
              </w:rPr>
              <w:t>トヨタ自動車㈱等の企業訪問</w:t>
            </w:r>
            <w:r w:rsidRPr="00F0365A">
              <w:rPr>
                <w:rFonts w:ascii="ＭＳ 明朝" w:eastAsia="ＭＳ 明朝" w:hAnsi="ＭＳ 明朝" w:cs="Times New Roman" w:hint="eastAsia"/>
                <w:szCs w:val="24"/>
              </w:rPr>
              <w:t>、講演や意見交換を調整中</w:t>
            </w:r>
          </w:p>
        </w:tc>
      </w:tr>
      <w:bookmarkEnd w:id="0"/>
    </w:tbl>
    <w:p w14:paraId="1D3CF34B" w14:textId="77777777" w:rsidR="00F0365A" w:rsidRPr="00F0365A" w:rsidRDefault="00F0365A">
      <w:pPr>
        <w:rPr>
          <w:rFonts w:hint="eastAsia"/>
        </w:rPr>
      </w:pPr>
    </w:p>
    <w:sectPr w:rsidR="00F0365A" w:rsidRPr="00F03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5A"/>
    <w:rsid w:val="00921E2F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E5364"/>
  <w15:chartTrackingRefBased/>
  <w15:docId w15:val="{A8A78ED2-3087-4AE2-AAAD-886577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2023-06-01T02:45:00Z</dcterms:created>
  <dcterms:modified xsi:type="dcterms:W3CDTF">2023-06-01T02:46:00Z</dcterms:modified>
</cp:coreProperties>
</file>